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E785" w14:textId="2FC4A4D8" w:rsidR="00AF5CFA" w:rsidRDefault="000F54CD" w:rsidP="000F54CD">
      <w:pPr>
        <w:jc w:val="center"/>
        <w:rPr>
          <w:b/>
          <w:bCs/>
          <w:sz w:val="28"/>
          <w:szCs w:val="28"/>
        </w:rPr>
      </w:pPr>
      <w:r w:rsidRPr="000F54CD">
        <w:rPr>
          <w:b/>
          <w:bCs/>
          <w:sz w:val="28"/>
          <w:szCs w:val="28"/>
        </w:rPr>
        <w:t>Terms and Conditions for Appointment Reminders via Text Message</w:t>
      </w:r>
    </w:p>
    <w:p w14:paraId="14E3EB7D" w14:textId="10CAE082" w:rsidR="000F54CD" w:rsidRPr="002869F2" w:rsidRDefault="002869F2" w:rsidP="002869F2">
      <w:pPr>
        <w:jc w:val="center"/>
        <w:rPr>
          <w:b/>
          <w:bCs/>
          <w:sz w:val="28"/>
          <w:szCs w:val="28"/>
        </w:rPr>
      </w:pPr>
      <w:r>
        <w:rPr>
          <w:b/>
          <w:bCs/>
          <w:sz w:val="28"/>
          <w:szCs w:val="28"/>
        </w:rPr>
        <w:t>Pikes Peak Hospice &amp; Palliative Care</w:t>
      </w:r>
    </w:p>
    <w:p w14:paraId="5C53F4DC" w14:textId="6598ADB0" w:rsidR="000F54CD" w:rsidRDefault="000F54CD" w:rsidP="000F54CD">
      <w:pPr>
        <w:pStyle w:val="ListParagraph"/>
        <w:numPr>
          <w:ilvl w:val="0"/>
          <w:numId w:val="1"/>
        </w:numPr>
        <w:rPr>
          <w:sz w:val="24"/>
          <w:szCs w:val="24"/>
        </w:rPr>
      </w:pPr>
      <w:r w:rsidRPr="000F54CD">
        <w:rPr>
          <w:sz w:val="24"/>
          <w:szCs w:val="24"/>
        </w:rPr>
        <w:t xml:space="preserve">Consent: By providing your mobile phone number and opting into this service, you consent to receive appointment reminders and other healthcare related messages via text message </w:t>
      </w:r>
      <w:proofErr w:type="gramStart"/>
      <w:r w:rsidRPr="000F54CD">
        <w:rPr>
          <w:sz w:val="24"/>
          <w:szCs w:val="24"/>
        </w:rPr>
        <w:t xml:space="preserve">from </w:t>
      </w:r>
      <w:r w:rsidR="008C2023">
        <w:rPr>
          <w:sz w:val="24"/>
          <w:szCs w:val="24"/>
        </w:rPr>
        <w:t xml:space="preserve"> </w:t>
      </w:r>
      <w:r>
        <w:rPr>
          <w:sz w:val="24"/>
          <w:szCs w:val="24"/>
        </w:rPr>
        <w:t>Pikes</w:t>
      </w:r>
      <w:proofErr w:type="gramEnd"/>
      <w:r>
        <w:rPr>
          <w:sz w:val="24"/>
          <w:szCs w:val="24"/>
        </w:rPr>
        <w:t xml:space="preserve"> Peak Hospice &amp; Palliative Car</w:t>
      </w:r>
      <w:r w:rsidR="008C2023">
        <w:rPr>
          <w:sz w:val="24"/>
          <w:szCs w:val="24"/>
        </w:rPr>
        <w:t>e.</w:t>
      </w:r>
    </w:p>
    <w:p w14:paraId="61E8D331" w14:textId="0D31A1CD" w:rsidR="000F54CD" w:rsidRPr="000F54CD" w:rsidRDefault="000F54CD" w:rsidP="000F54CD">
      <w:pPr>
        <w:pStyle w:val="ListParagraph"/>
        <w:numPr>
          <w:ilvl w:val="0"/>
          <w:numId w:val="1"/>
        </w:numPr>
        <w:rPr>
          <w:sz w:val="24"/>
          <w:szCs w:val="24"/>
        </w:rPr>
      </w:pPr>
      <w:r w:rsidRPr="000F54CD">
        <w:rPr>
          <w:sz w:val="24"/>
          <w:szCs w:val="24"/>
        </w:rPr>
        <w:t>Frequency: You may receive messages the day prior to a scheduled appointment between the hours of 8:00am and 5:00pm.</w:t>
      </w:r>
      <w:r w:rsidR="00410686">
        <w:rPr>
          <w:sz w:val="24"/>
          <w:szCs w:val="24"/>
        </w:rPr>
        <w:t xml:space="preserve"> </w:t>
      </w:r>
    </w:p>
    <w:p w14:paraId="3B788F63" w14:textId="1D69D724" w:rsidR="000F54CD" w:rsidRDefault="000F54CD" w:rsidP="000F54CD">
      <w:pPr>
        <w:pStyle w:val="ListParagraph"/>
        <w:numPr>
          <w:ilvl w:val="0"/>
          <w:numId w:val="1"/>
        </w:numPr>
        <w:rPr>
          <w:sz w:val="24"/>
          <w:szCs w:val="24"/>
        </w:rPr>
      </w:pPr>
      <w:r>
        <w:rPr>
          <w:sz w:val="24"/>
          <w:szCs w:val="24"/>
        </w:rPr>
        <w:t>Message and Da</w:t>
      </w:r>
      <w:r w:rsidR="0018450D">
        <w:rPr>
          <w:sz w:val="24"/>
          <w:szCs w:val="24"/>
        </w:rPr>
        <w:t>t</w:t>
      </w:r>
      <w:r>
        <w:rPr>
          <w:sz w:val="24"/>
          <w:szCs w:val="24"/>
        </w:rPr>
        <w:t>a Rates: Standard message and data rates may apply from your mobile service provider. The providing organization is not responsible for any charges incurred from your carrier.</w:t>
      </w:r>
    </w:p>
    <w:p w14:paraId="08144606" w14:textId="30525A6E" w:rsidR="000F54CD" w:rsidRDefault="000F54CD" w:rsidP="000F54CD">
      <w:pPr>
        <w:pStyle w:val="ListParagraph"/>
        <w:numPr>
          <w:ilvl w:val="0"/>
          <w:numId w:val="1"/>
        </w:numPr>
        <w:rPr>
          <w:sz w:val="24"/>
          <w:szCs w:val="24"/>
        </w:rPr>
      </w:pPr>
      <w:r>
        <w:rPr>
          <w:sz w:val="24"/>
          <w:szCs w:val="24"/>
        </w:rPr>
        <w:t xml:space="preserve">Opt-Out: To stop receiving text messages from us, reply STOP to any message or contact our office directly at </w:t>
      </w:r>
      <w:r w:rsidR="002869F2">
        <w:rPr>
          <w:sz w:val="24"/>
          <w:szCs w:val="24"/>
        </w:rPr>
        <w:t>719-633-3400</w:t>
      </w:r>
      <w:r>
        <w:rPr>
          <w:sz w:val="24"/>
          <w:szCs w:val="24"/>
        </w:rPr>
        <w:t>. You will be unsubscribed promptly upon receipt of your request.</w:t>
      </w:r>
    </w:p>
    <w:p w14:paraId="450B1781" w14:textId="65DE01C2" w:rsidR="000F54CD" w:rsidRDefault="000F54CD" w:rsidP="000F54CD">
      <w:pPr>
        <w:pStyle w:val="ListParagraph"/>
        <w:numPr>
          <w:ilvl w:val="0"/>
          <w:numId w:val="1"/>
        </w:numPr>
        <w:rPr>
          <w:sz w:val="24"/>
          <w:szCs w:val="24"/>
        </w:rPr>
      </w:pPr>
      <w:r>
        <w:rPr>
          <w:sz w:val="24"/>
          <w:szCs w:val="24"/>
        </w:rPr>
        <w:t>Privacy: Your privacy is important to us. Your mobile phone number and personal information will only be used for appointment reminders and will not be shared with third parties without your consent, except as required by law.</w:t>
      </w:r>
    </w:p>
    <w:p w14:paraId="56C5D34C" w14:textId="3F11F8A1" w:rsidR="000F54CD" w:rsidRDefault="000F54CD" w:rsidP="000F54CD">
      <w:pPr>
        <w:pStyle w:val="ListParagraph"/>
        <w:numPr>
          <w:ilvl w:val="0"/>
          <w:numId w:val="1"/>
        </w:numPr>
        <w:rPr>
          <w:sz w:val="24"/>
          <w:szCs w:val="24"/>
        </w:rPr>
      </w:pPr>
      <w:r>
        <w:rPr>
          <w:sz w:val="24"/>
          <w:szCs w:val="24"/>
        </w:rPr>
        <w:t xml:space="preserve">Support: For support or questions regarding our text messaging service, please contact us at </w:t>
      </w:r>
      <w:r w:rsidR="002869F2">
        <w:rPr>
          <w:sz w:val="24"/>
          <w:szCs w:val="24"/>
        </w:rPr>
        <w:t>719-633-3400</w:t>
      </w:r>
      <w:r>
        <w:rPr>
          <w:sz w:val="24"/>
          <w:szCs w:val="24"/>
        </w:rPr>
        <w:t>.</w:t>
      </w:r>
    </w:p>
    <w:p w14:paraId="65F84D32" w14:textId="6487358C" w:rsidR="000F54CD" w:rsidRDefault="000F54CD" w:rsidP="003E6420">
      <w:pPr>
        <w:pStyle w:val="ListParagraph"/>
        <w:numPr>
          <w:ilvl w:val="0"/>
          <w:numId w:val="1"/>
        </w:numPr>
        <w:rPr>
          <w:sz w:val="24"/>
          <w:szCs w:val="24"/>
        </w:rPr>
      </w:pPr>
      <w:r>
        <w:rPr>
          <w:sz w:val="24"/>
          <w:szCs w:val="24"/>
        </w:rPr>
        <w:t>Changes:</w:t>
      </w:r>
      <w:r w:rsidR="008C2023">
        <w:rPr>
          <w:sz w:val="24"/>
          <w:szCs w:val="24"/>
        </w:rPr>
        <w:t xml:space="preserve"> </w:t>
      </w:r>
      <w:r w:rsidR="003E6420">
        <w:rPr>
          <w:sz w:val="24"/>
          <w:szCs w:val="24"/>
        </w:rPr>
        <w:t>Pikes Peak Hospice &amp; Palliative Care</w:t>
      </w:r>
      <w:r w:rsidR="008C2023">
        <w:rPr>
          <w:sz w:val="24"/>
          <w:szCs w:val="24"/>
        </w:rPr>
        <w:t xml:space="preserve"> </w:t>
      </w:r>
      <w:r w:rsidR="003E6420">
        <w:rPr>
          <w:sz w:val="24"/>
          <w:szCs w:val="24"/>
        </w:rPr>
        <w:t>reserves the right to modify these terms and conditions or suspend the text messaging service at any time. Any changes will be communicated through text message or on our website.</w:t>
      </w:r>
    </w:p>
    <w:p w14:paraId="2AB76072" w14:textId="151EA9EE" w:rsidR="003E6420" w:rsidRDefault="003E6420" w:rsidP="003E6420">
      <w:pPr>
        <w:pStyle w:val="ListParagraph"/>
        <w:numPr>
          <w:ilvl w:val="0"/>
          <w:numId w:val="1"/>
        </w:numPr>
        <w:rPr>
          <w:sz w:val="24"/>
          <w:szCs w:val="24"/>
        </w:rPr>
      </w:pPr>
      <w:r>
        <w:rPr>
          <w:sz w:val="24"/>
          <w:szCs w:val="24"/>
        </w:rPr>
        <w:t>Disclaimer: Text messaging is not a secure form of communication. While we take precautions to protect your information</w:t>
      </w:r>
      <w:r w:rsidR="008C2023">
        <w:rPr>
          <w:sz w:val="24"/>
          <w:szCs w:val="24"/>
        </w:rPr>
        <w:t>,</w:t>
      </w:r>
      <w:r>
        <w:rPr>
          <w:sz w:val="24"/>
          <w:szCs w:val="24"/>
        </w:rPr>
        <w:t xml:space="preserve"> Pikes Peak Hospice &amp; Palliative </w:t>
      </w:r>
      <w:r w:rsidR="008C2023">
        <w:rPr>
          <w:sz w:val="24"/>
          <w:szCs w:val="24"/>
        </w:rPr>
        <w:t>Care</w:t>
      </w:r>
      <w:r w:rsidRPr="000F54CD">
        <w:rPr>
          <w:sz w:val="24"/>
          <w:szCs w:val="24"/>
        </w:rPr>
        <w:t xml:space="preserve"> </w:t>
      </w:r>
      <w:r>
        <w:rPr>
          <w:sz w:val="24"/>
          <w:szCs w:val="24"/>
        </w:rPr>
        <w:t xml:space="preserve"> is not liable for any unauthorized access to information communicated via text message.</w:t>
      </w:r>
    </w:p>
    <w:p w14:paraId="00D4E2F3" w14:textId="7FC51BC0" w:rsidR="00AF33BE" w:rsidRDefault="00AF33BE" w:rsidP="003E6420">
      <w:pPr>
        <w:pStyle w:val="ListParagraph"/>
        <w:numPr>
          <w:ilvl w:val="0"/>
          <w:numId w:val="1"/>
        </w:numPr>
        <w:rPr>
          <w:sz w:val="24"/>
          <w:szCs w:val="24"/>
        </w:rPr>
      </w:pPr>
      <w:r>
        <w:rPr>
          <w:sz w:val="24"/>
          <w:szCs w:val="24"/>
        </w:rPr>
        <w:t xml:space="preserve">For assistance, text “HELP” </w:t>
      </w:r>
    </w:p>
    <w:p w14:paraId="77A7BFA6" w14:textId="77777777" w:rsidR="00410686" w:rsidRDefault="00410686" w:rsidP="00410686">
      <w:pPr>
        <w:pStyle w:val="m-241830200030623803xmsonormal"/>
        <w:numPr>
          <w:ilvl w:val="0"/>
          <w:numId w:val="1"/>
        </w:numPr>
        <w:rPr>
          <w:rFonts w:eastAsia="Times New Roman"/>
          <w:sz w:val="22"/>
          <w:szCs w:val="22"/>
        </w:rPr>
      </w:pPr>
      <w:r>
        <w:rPr>
          <w:rFonts w:eastAsia="Times New Roman"/>
          <w:sz w:val="22"/>
          <w:szCs w:val="22"/>
        </w:rPr>
        <w:t xml:space="preserve">Visit </w:t>
      </w:r>
      <w:hyperlink r:id="rId9" w:history="1">
        <w:r>
          <w:rPr>
            <w:rStyle w:val="Hyperlink"/>
            <w:rFonts w:eastAsia="Times New Roman"/>
            <w:sz w:val="22"/>
            <w:szCs w:val="22"/>
          </w:rPr>
          <w:t>https://pikespeakhospice.org/about-us/privacy-practices-medical-records/</w:t>
        </w:r>
      </w:hyperlink>
      <w:r>
        <w:rPr>
          <w:rFonts w:eastAsia="Times New Roman"/>
          <w:sz w:val="22"/>
          <w:szCs w:val="22"/>
        </w:rPr>
        <w:t xml:space="preserve"> for privacy policy and </w:t>
      </w:r>
      <w:hyperlink r:id="rId10" w:history="1">
        <w:r>
          <w:rPr>
            <w:rStyle w:val="Hyperlink"/>
            <w:rFonts w:eastAsia="Times New Roman"/>
            <w:sz w:val="22"/>
            <w:szCs w:val="22"/>
          </w:rPr>
          <w:t>https://pikespeakhospice.org/wp-content/uploads/2025/02/PP-Terms-and-Conditions-for-Appointment-Reminders-via-Text-Message-PIKES-PEAK.pdf</w:t>
        </w:r>
      </w:hyperlink>
      <w:r>
        <w:rPr>
          <w:rFonts w:eastAsia="Times New Roman"/>
          <w:sz w:val="22"/>
          <w:szCs w:val="22"/>
        </w:rPr>
        <w:t xml:space="preserve"> for Terms of Service.</w:t>
      </w:r>
    </w:p>
    <w:p w14:paraId="23407491" w14:textId="6391E38B" w:rsidR="003E6420" w:rsidRDefault="003E6420" w:rsidP="003E6420">
      <w:pPr>
        <w:rPr>
          <w:sz w:val="24"/>
          <w:szCs w:val="24"/>
        </w:rPr>
      </w:pPr>
    </w:p>
    <w:p w14:paraId="21C9036F" w14:textId="011C53DF" w:rsidR="003E6420" w:rsidRDefault="003E6420" w:rsidP="003E6420">
      <w:pPr>
        <w:rPr>
          <w:sz w:val="24"/>
          <w:szCs w:val="24"/>
        </w:rPr>
      </w:pPr>
      <w:r>
        <w:rPr>
          <w:sz w:val="24"/>
          <w:szCs w:val="24"/>
        </w:rPr>
        <w:t>By providing your mobile phone number and opting in to this service, you acknowledge that you have read, understood and agree to these terms and conditions.</w:t>
      </w:r>
    </w:p>
    <w:p w14:paraId="17D81D18" w14:textId="77777777" w:rsidR="001E5E12" w:rsidRDefault="001E5E12" w:rsidP="003E6420">
      <w:pPr>
        <w:rPr>
          <w:sz w:val="24"/>
          <w:szCs w:val="24"/>
        </w:rPr>
      </w:pPr>
    </w:p>
    <w:p w14:paraId="64C818FC" w14:textId="2F6B1A88" w:rsidR="003E6420" w:rsidRDefault="003E6420" w:rsidP="003E6420">
      <w:pPr>
        <w:rPr>
          <w:sz w:val="24"/>
          <w:szCs w:val="24"/>
        </w:rPr>
      </w:pPr>
      <w:r>
        <w:rPr>
          <w:sz w:val="24"/>
          <w:szCs w:val="24"/>
        </w:rPr>
        <w:t>_______________________________</w:t>
      </w:r>
      <w:r>
        <w:rPr>
          <w:sz w:val="24"/>
          <w:szCs w:val="24"/>
        </w:rPr>
        <w:tab/>
      </w:r>
      <w:r w:rsidR="00B07B91">
        <w:rPr>
          <w:sz w:val="24"/>
          <w:szCs w:val="24"/>
        </w:rPr>
        <w:t xml:space="preserve">  </w:t>
      </w:r>
      <w:r w:rsidR="001E5E12">
        <w:rPr>
          <w:sz w:val="24"/>
          <w:szCs w:val="24"/>
        </w:rPr>
        <w:t xml:space="preserve">      </w:t>
      </w:r>
      <w:r w:rsidR="00B07B91">
        <w:rPr>
          <w:sz w:val="24"/>
          <w:szCs w:val="24"/>
        </w:rPr>
        <w:t>_______________</w:t>
      </w:r>
      <w:r>
        <w:rPr>
          <w:sz w:val="24"/>
          <w:szCs w:val="24"/>
        </w:rPr>
        <w:tab/>
      </w:r>
      <w:r>
        <w:rPr>
          <w:sz w:val="24"/>
          <w:szCs w:val="24"/>
        </w:rPr>
        <w:tab/>
      </w:r>
      <w:r>
        <w:rPr>
          <w:sz w:val="24"/>
          <w:szCs w:val="24"/>
        </w:rPr>
        <w:tab/>
        <w:t>__________________</w:t>
      </w:r>
    </w:p>
    <w:p w14:paraId="55E64458" w14:textId="617D577B" w:rsidR="003E6420" w:rsidRPr="003E6420" w:rsidRDefault="003E6420" w:rsidP="003E6420">
      <w:pPr>
        <w:rPr>
          <w:sz w:val="24"/>
          <w:szCs w:val="24"/>
        </w:rPr>
      </w:pPr>
      <w:r>
        <w:rPr>
          <w:sz w:val="24"/>
          <w:szCs w:val="24"/>
        </w:rPr>
        <w:t>Signature</w:t>
      </w:r>
      <w:r w:rsidR="001E5E12">
        <w:rPr>
          <w:sz w:val="24"/>
          <w:szCs w:val="24"/>
        </w:rPr>
        <w:tab/>
      </w:r>
      <w:r w:rsidR="001E5E12">
        <w:rPr>
          <w:sz w:val="24"/>
          <w:szCs w:val="24"/>
        </w:rPr>
        <w:tab/>
      </w:r>
      <w:r w:rsidR="001E5E12">
        <w:rPr>
          <w:sz w:val="24"/>
          <w:szCs w:val="24"/>
        </w:rPr>
        <w:tab/>
      </w:r>
      <w:r w:rsidR="001E5E12">
        <w:rPr>
          <w:sz w:val="24"/>
          <w:szCs w:val="24"/>
        </w:rPr>
        <w:tab/>
        <w:t xml:space="preserve">                  Date</w:t>
      </w:r>
      <w:r>
        <w:rPr>
          <w:sz w:val="24"/>
          <w:szCs w:val="24"/>
        </w:rPr>
        <w:tab/>
      </w:r>
      <w:r>
        <w:rPr>
          <w:sz w:val="24"/>
          <w:szCs w:val="24"/>
        </w:rPr>
        <w:tab/>
      </w:r>
      <w:r>
        <w:rPr>
          <w:sz w:val="24"/>
          <w:szCs w:val="24"/>
        </w:rPr>
        <w:tab/>
      </w:r>
      <w:r w:rsidR="001E5E12">
        <w:rPr>
          <w:sz w:val="24"/>
          <w:szCs w:val="24"/>
        </w:rPr>
        <w:t xml:space="preserve">                  </w:t>
      </w:r>
      <w:r>
        <w:rPr>
          <w:sz w:val="24"/>
          <w:szCs w:val="24"/>
        </w:rPr>
        <w:t xml:space="preserve">mobile phone </w:t>
      </w:r>
      <w:r w:rsidR="001E5E12">
        <w:rPr>
          <w:sz w:val="24"/>
          <w:szCs w:val="24"/>
        </w:rPr>
        <w:t>#</w:t>
      </w:r>
    </w:p>
    <w:sectPr w:rsidR="003E6420" w:rsidRPr="003E6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70E"/>
    <w:multiLevelType w:val="multilevel"/>
    <w:tmpl w:val="FCF02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63BFE"/>
    <w:multiLevelType w:val="hybridMultilevel"/>
    <w:tmpl w:val="FEE4F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69215">
    <w:abstractNumId w:val="1"/>
  </w:num>
  <w:num w:numId="2" w16cid:durableId="18536393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CD"/>
    <w:rsid w:val="000F54CD"/>
    <w:rsid w:val="0018450D"/>
    <w:rsid w:val="001E5E12"/>
    <w:rsid w:val="002869F2"/>
    <w:rsid w:val="003E6420"/>
    <w:rsid w:val="00410686"/>
    <w:rsid w:val="00665C13"/>
    <w:rsid w:val="00824679"/>
    <w:rsid w:val="008C2023"/>
    <w:rsid w:val="00A267FE"/>
    <w:rsid w:val="00AE0BF7"/>
    <w:rsid w:val="00AF33BE"/>
    <w:rsid w:val="00AF5CFA"/>
    <w:rsid w:val="00B07B91"/>
    <w:rsid w:val="00CF1723"/>
    <w:rsid w:val="00D72678"/>
    <w:rsid w:val="00F50E80"/>
    <w:rsid w:val="00FB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2B9F"/>
  <w15:chartTrackingRefBased/>
  <w15:docId w15:val="{47A92CC9-ECEB-4AF1-9346-FF9B6718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CD"/>
    <w:rPr>
      <w:rFonts w:eastAsiaTheme="majorEastAsia" w:cstheme="majorBidi"/>
      <w:color w:val="272727" w:themeColor="text1" w:themeTint="D8"/>
    </w:rPr>
  </w:style>
  <w:style w:type="paragraph" w:styleId="Title">
    <w:name w:val="Title"/>
    <w:basedOn w:val="Normal"/>
    <w:next w:val="Normal"/>
    <w:link w:val="TitleChar"/>
    <w:uiPriority w:val="10"/>
    <w:qFormat/>
    <w:rsid w:val="000F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CD"/>
    <w:pPr>
      <w:spacing w:before="160"/>
      <w:jc w:val="center"/>
    </w:pPr>
    <w:rPr>
      <w:i/>
      <w:iCs/>
      <w:color w:val="404040" w:themeColor="text1" w:themeTint="BF"/>
    </w:rPr>
  </w:style>
  <w:style w:type="character" w:customStyle="1" w:styleId="QuoteChar">
    <w:name w:val="Quote Char"/>
    <w:basedOn w:val="DefaultParagraphFont"/>
    <w:link w:val="Quote"/>
    <w:uiPriority w:val="29"/>
    <w:rsid w:val="000F54CD"/>
    <w:rPr>
      <w:i/>
      <w:iCs/>
      <w:color w:val="404040" w:themeColor="text1" w:themeTint="BF"/>
    </w:rPr>
  </w:style>
  <w:style w:type="paragraph" w:styleId="ListParagraph">
    <w:name w:val="List Paragraph"/>
    <w:basedOn w:val="Normal"/>
    <w:uiPriority w:val="34"/>
    <w:qFormat/>
    <w:rsid w:val="000F54CD"/>
    <w:pPr>
      <w:ind w:left="720"/>
      <w:contextualSpacing/>
    </w:pPr>
  </w:style>
  <w:style w:type="character" w:styleId="IntenseEmphasis">
    <w:name w:val="Intense Emphasis"/>
    <w:basedOn w:val="DefaultParagraphFont"/>
    <w:uiPriority w:val="21"/>
    <w:qFormat/>
    <w:rsid w:val="000F54CD"/>
    <w:rPr>
      <w:i/>
      <w:iCs/>
      <w:color w:val="0F4761" w:themeColor="accent1" w:themeShade="BF"/>
    </w:rPr>
  </w:style>
  <w:style w:type="paragraph" w:styleId="IntenseQuote">
    <w:name w:val="Intense Quote"/>
    <w:basedOn w:val="Normal"/>
    <w:next w:val="Normal"/>
    <w:link w:val="IntenseQuoteChar"/>
    <w:uiPriority w:val="30"/>
    <w:qFormat/>
    <w:rsid w:val="000F5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CD"/>
    <w:rPr>
      <w:i/>
      <w:iCs/>
      <w:color w:val="0F4761" w:themeColor="accent1" w:themeShade="BF"/>
    </w:rPr>
  </w:style>
  <w:style w:type="character" w:styleId="IntenseReference">
    <w:name w:val="Intense Reference"/>
    <w:basedOn w:val="DefaultParagraphFont"/>
    <w:uiPriority w:val="32"/>
    <w:qFormat/>
    <w:rsid w:val="000F54CD"/>
    <w:rPr>
      <w:b/>
      <w:bCs/>
      <w:smallCaps/>
      <w:color w:val="0F4761" w:themeColor="accent1" w:themeShade="BF"/>
      <w:spacing w:val="5"/>
    </w:rPr>
  </w:style>
  <w:style w:type="character" w:styleId="Hyperlink">
    <w:name w:val="Hyperlink"/>
    <w:basedOn w:val="DefaultParagraphFont"/>
    <w:uiPriority w:val="99"/>
    <w:semiHidden/>
    <w:unhideWhenUsed/>
    <w:rsid w:val="00410686"/>
    <w:rPr>
      <w:color w:val="0000FF"/>
      <w:u w:val="single"/>
    </w:rPr>
  </w:style>
  <w:style w:type="paragraph" w:customStyle="1" w:styleId="m-241830200030623803xmsonormal">
    <w:name w:val="m_-241830200030623803xmsonormal"/>
    <w:basedOn w:val="Normal"/>
    <w:rsid w:val="00410686"/>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3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linkprotect.cudasvc.com/url?a=https%3a%2f%2fpikespeakhospice.org%2fwp-content%2fuploads%2f2025%2f02%2fPP-Terms-and-Conditions-for-Appointment-Reminders-via-Text-Message-PIKES-PEAK.pdf&amp;c=E,1,yXsrh3mH-8Egia7Ya8Mg11A_W2_31tygGgkZXUjHhyEq4VXwKAbwYhyIrKddY_PnpspyDpnh2DX9YDxRyFjJNhUZicX6mlcTDLfmIWjJopjtyO6BhZaRMpE,&amp;typo=1&amp;ancr_add=1" TargetMode="External"/><Relationship Id="rId4" Type="http://schemas.openxmlformats.org/officeDocument/2006/relationships/customXml" Target="../customXml/item4.xml"/><Relationship Id="rId9" Type="http://schemas.openxmlformats.org/officeDocument/2006/relationships/hyperlink" Target="https://linkprotect.cudasvc.com/url?a=https%3a%2f%2fpikespeakhospice.org%2fabout-us%2fprivacy-practices-medical-records%2f&amp;c=E,1,LFIYHG3k2kbjzxLxQofVOmhjRluyzUr8TqYLgmJKQJgz4zwcs0k3MVZ5DuF3da11t0qAo9fZwqcaVPH2bwKT8epMPa0yVJ02X3qXK33Enc5IPA,,&amp;typo=1&amp;ancr_ad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118481-116c-48e3-abf0-502435a5b7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7C7D5BE324749A6D3C7F8D4BB44F0" ma:contentTypeVersion="7" ma:contentTypeDescription="Create a new document." ma:contentTypeScope="" ma:versionID="2517804086219866b207c68e6f7b1c73">
  <xsd:schema xmlns:xsd="http://www.w3.org/2001/XMLSchema" xmlns:xs="http://www.w3.org/2001/XMLSchema" xmlns:p="http://schemas.microsoft.com/office/2006/metadata/properties" xmlns:ns3="a8118481-116c-48e3-abf0-502435a5b7ed" targetNamespace="http://schemas.microsoft.com/office/2006/metadata/properties" ma:root="true" ma:fieldsID="c9d6da77f957cfc67bcb5810d8d74117" ns3:_="">
    <xsd:import namespace="a8118481-116c-48e3-abf0-502435a5b7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18481-116c-48e3-abf0-502435a5b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24C9-CADE-4AD9-BC03-75D504BCFF0D}">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a8118481-116c-48e3-abf0-502435a5b7ed"/>
    <ds:schemaRef ds:uri="http://www.w3.org/XML/1998/namespace"/>
  </ds:schemaRefs>
</ds:datastoreItem>
</file>

<file path=customXml/itemProps2.xml><?xml version="1.0" encoding="utf-8"?>
<ds:datastoreItem xmlns:ds="http://schemas.openxmlformats.org/officeDocument/2006/customXml" ds:itemID="{C1EB75FB-697F-474A-9BFF-46FF1D89EC17}">
  <ds:schemaRefs>
    <ds:schemaRef ds:uri="http://schemas.microsoft.com/sharepoint/v3/contenttype/forms"/>
  </ds:schemaRefs>
</ds:datastoreItem>
</file>

<file path=customXml/itemProps3.xml><?xml version="1.0" encoding="utf-8"?>
<ds:datastoreItem xmlns:ds="http://schemas.openxmlformats.org/officeDocument/2006/customXml" ds:itemID="{D68DB609-D0B4-4B9D-8C24-EAF44AC09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18481-116c-48e3-abf0-502435a5b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3616C-6419-4651-9C21-4B77055A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CareSynergy</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Mehnert</dc:creator>
  <cp:keywords/>
  <dc:description/>
  <cp:lastModifiedBy>Tricia Dunham</cp:lastModifiedBy>
  <cp:revision>2</cp:revision>
  <cp:lastPrinted>2025-01-06T21:11:00Z</cp:lastPrinted>
  <dcterms:created xsi:type="dcterms:W3CDTF">2025-03-18T16:51:00Z</dcterms:created>
  <dcterms:modified xsi:type="dcterms:W3CDTF">2025-03-18T16:51:00Z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0x0101006867C7D5BE324749A6D3C7F8D4BB44F0</vt:lpwstr>
  </property>
</Properties>
</file>